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4336" w:rsidRDefault="00224336"/>
    <w:p w:rsidR="00224336" w:rsidRDefault="00224336" w:rsidP="00224336"/>
    <w:p w:rsidR="006B078B" w:rsidRDefault="006B078B" w:rsidP="006B078B">
      <w:pPr>
        <w:spacing w:after="0" w:line="240" w:lineRule="auto"/>
        <w:jc w:val="center"/>
      </w:pPr>
      <w:r>
        <w:t>CAPÍTULO IV</w:t>
      </w:r>
    </w:p>
    <w:p w:rsidR="006B078B" w:rsidRDefault="006B078B" w:rsidP="006B078B">
      <w:pPr>
        <w:spacing w:after="0" w:line="240" w:lineRule="auto"/>
        <w:jc w:val="both"/>
      </w:pPr>
    </w:p>
    <w:p w:rsidR="006B078B" w:rsidRDefault="006B078B" w:rsidP="006B078B">
      <w:pPr>
        <w:spacing w:after="0" w:line="240" w:lineRule="auto"/>
        <w:jc w:val="both"/>
      </w:pPr>
      <w:r>
        <w:t>DE LAS FACULTADES Y ATRIBUCIONES ESPECÍFICAS DE LA COORDINACIÓN DE PROMOCION Y DIFUSION DE LOS DERECHOS DE NIÑAS, NIÑOS Y ADOLESCENTES.</w:t>
      </w:r>
    </w:p>
    <w:p w:rsidR="006B078B" w:rsidRDefault="006B078B" w:rsidP="006B078B">
      <w:pPr>
        <w:spacing w:after="0" w:line="240" w:lineRule="auto"/>
        <w:jc w:val="both"/>
      </w:pPr>
      <w:bookmarkStart w:id="0" w:name="_GoBack"/>
      <w:bookmarkEnd w:id="0"/>
    </w:p>
    <w:p w:rsidR="006B078B" w:rsidRDefault="006B078B" w:rsidP="006B078B">
      <w:pPr>
        <w:spacing w:after="0" w:line="240" w:lineRule="auto"/>
        <w:jc w:val="both"/>
      </w:pPr>
    </w:p>
    <w:p w:rsidR="006B078B" w:rsidRDefault="006B078B" w:rsidP="006B078B">
      <w:pPr>
        <w:spacing w:after="0" w:line="240" w:lineRule="auto"/>
        <w:jc w:val="both"/>
      </w:pPr>
      <w:r>
        <w:t>Artículo 10.- Corresponden a la Coordinación de Promoción y difusión de los derechos de niñas, niños y adolescentes las siguientes facultades y atribuciones.</w:t>
      </w:r>
    </w:p>
    <w:p w:rsidR="006B078B" w:rsidRDefault="006B078B" w:rsidP="006B078B">
      <w:pPr>
        <w:spacing w:after="0" w:line="240" w:lineRule="auto"/>
        <w:jc w:val="both"/>
      </w:pPr>
      <w:r>
        <w:t>I.- Establecer y ejecutar estrategias integrales de atención, dirigidas a niños, niñas y adolescentes del municipio, que se encuentran en estado de vulnerabilidad y que son sujetos de atención de la asistencia social, encauzadas estas al desarrollo de esta población.</w:t>
      </w:r>
    </w:p>
    <w:p w:rsidR="006B078B" w:rsidRDefault="006B078B" w:rsidP="006B078B">
      <w:pPr>
        <w:spacing w:after="0" w:line="240" w:lineRule="auto"/>
        <w:jc w:val="both"/>
      </w:pPr>
      <w:r>
        <w:t xml:space="preserve"> </w:t>
      </w:r>
    </w:p>
    <w:p w:rsidR="006B078B" w:rsidRDefault="006B078B" w:rsidP="006B078B">
      <w:pPr>
        <w:spacing w:after="0" w:line="240" w:lineRule="auto"/>
        <w:jc w:val="both"/>
      </w:pPr>
    </w:p>
    <w:p w:rsidR="006B078B" w:rsidRDefault="006B078B" w:rsidP="006B078B">
      <w:pPr>
        <w:spacing w:after="0" w:line="240" w:lineRule="auto"/>
        <w:jc w:val="both"/>
      </w:pPr>
      <w:r>
        <w:t>II.- Promover en los niños, niñas y adolescentes en situaciones de riesgo de calle a continuar su educación académica, para que alcancen su potencial, seguridad y mejoren su calidad de vida.</w:t>
      </w:r>
    </w:p>
    <w:p w:rsidR="006B078B" w:rsidRDefault="006B078B" w:rsidP="006B078B">
      <w:pPr>
        <w:spacing w:after="0" w:line="240" w:lineRule="auto"/>
        <w:jc w:val="both"/>
      </w:pPr>
      <w:r>
        <w:t>III.- Coordinar y promover acciones entre la población abierta sobre la prevención de riesgos relacionados con las adicciones, educación sexual, prevención de embarazos y maltrato a menores.</w:t>
      </w:r>
    </w:p>
    <w:p w:rsidR="006B078B" w:rsidRDefault="006B078B" w:rsidP="006B078B">
      <w:pPr>
        <w:spacing w:after="0" w:line="240" w:lineRule="auto"/>
        <w:jc w:val="both"/>
      </w:pPr>
      <w:r>
        <w:t xml:space="preserve">IV.- Brindar atención a menores trabajadores de o en la calle y a sus familias.   </w:t>
      </w:r>
    </w:p>
    <w:p w:rsidR="006B078B" w:rsidRDefault="006B078B" w:rsidP="006B078B">
      <w:pPr>
        <w:spacing w:after="0" w:line="240" w:lineRule="auto"/>
        <w:jc w:val="both"/>
      </w:pPr>
      <w:r>
        <w:t>V.- Coordinar las acciones de difusión de los Derechos de los Niños, Niñas y Adolescentes para que éstos los conozcan y se garantice su seguridad integral en la sociedad.</w:t>
      </w:r>
    </w:p>
    <w:p w:rsidR="006B078B" w:rsidRDefault="006B078B" w:rsidP="006B078B">
      <w:pPr>
        <w:spacing w:after="0" w:line="240" w:lineRule="auto"/>
        <w:jc w:val="both"/>
      </w:pPr>
      <w:r>
        <w:t>VI.-Reforzar los vínculos familiares a través de estrategias de promoción que conlleven a reforzar los valores de la Familia y su desarrollo integral.</w:t>
      </w:r>
    </w:p>
    <w:p w:rsidR="006B078B" w:rsidRDefault="006B078B" w:rsidP="006B078B">
      <w:pPr>
        <w:spacing w:after="0" w:line="240" w:lineRule="auto"/>
        <w:jc w:val="both"/>
      </w:pPr>
      <w:r>
        <w:t>VII.-Brindar apoyo y orientación psicológica y educativa a los niños, niñas y adolescentes del municipio para reforzar los procesos de enseñanza- aprendizaje y así coadyuvar en el desarrollo sus habilidades académicas y sociales.</w:t>
      </w:r>
    </w:p>
    <w:p w:rsidR="006B078B" w:rsidRDefault="006B078B" w:rsidP="006B078B">
      <w:pPr>
        <w:spacing w:after="0" w:line="240" w:lineRule="auto"/>
        <w:jc w:val="both"/>
      </w:pPr>
      <w:r>
        <w:t>VIII.- Coordinar acciones integrales que apoyen la prevención, atención y erradicación de la explotación sexual infantil en el municipio.</w:t>
      </w:r>
    </w:p>
    <w:p w:rsidR="006B078B" w:rsidRDefault="006B078B" w:rsidP="006B078B">
      <w:pPr>
        <w:spacing w:after="0" w:line="240" w:lineRule="auto"/>
        <w:jc w:val="both"/>
      </w:pPr>
      <w:r>
        <w:t>IX.- Generar datos estadísticos mediante la realización de un diagnostico municipal sobre el trabajo infantil, a fin de replantear las estrategias de atención hacia este sector de la población.</w:t>
      </w:r>
    </w:p>
    <w:p w:rsidR="002D52D5" w:rsidRDefault="006B078B" w:rsidP="006B078B">
      <w:pPr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  <w:r>
        <w:t>X.- Las demás que señalen en el ámbito de su competencia, la legislación aplicable, el presente reglamento, el Director General o la Junta Directiva.</w:t>
      </w:r>
      <w:r w:rsidR="00224336">
        <w:tab/>
      </w:r>
    </w:p>
    <w:sectPr w:rsidR="002D52D5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5DF6" w:rsidRDefault="00A35DF6" w:rsidP="00F56039">
      <w:pPr>
        <w:spacing w:after="0" w:line="240" w:lineRule="auto"/>
      </w:pPr>
      <w:r>
        <w:separator/>
      </w:r>
    </w:p>
  </w:endnote>
  <w:endnote w:type="continuationSeparator" w:id="0">
    <w:p w:rsidR="00A35DF6" w:rsidRDefault="00A35DF6" w:rsidP="00F56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2D43" w:rsidRDefault="00042D43">
    <w:pPr>
      <w:pStyle w:val="Piedepgina"/>
    </w:pPr>
    <w:r w:rsidRPr="009B42BF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02C9928" wp14:editId="29FC70E5">
              <wp:simplePos x="0" y="0"/>
              <wp:positionH relativeFrom="column">
                <wp:posOffset>152400</wp:posOffset>
              </wp:positionH>
              <wp:positionV relativeFrom="paragraph">
                <wp:posOffset>-153035</wp:posOffset>
              </wp:positionV>
              <wp:extent cx="5626100" cy="8890"/>
              <wp:effectExtent l="0" t="0" r="31750" b="29210"/>
              <wp:wrapNone/>
              <wp:docPr id="14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626100" cy="8890"/>
                      </a:xfrm>
                      <a:prstGeom prst="line">
                        <a:avLst/>
                      </a:prstGeom>
                      <a:ln w="22225" cmpd="sng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302959" id="Conector recto 9" o:spid="_x0000_s1026" style="position:absolute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pt,-12.05pt" to="455pt,-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" strokecolor="#7f7f7f [1612]" strokeweight="1.75pt">
              <v:stroke joinstyle="miter"/>
            </v:line>
          </w:pict>
        </mc:Fallback>
      </mc:AlternateContent>
    </w:r>
    <w:r w:rsidRPr="009B42BF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483C11B" wp14:editId="5D940053">
              <wp:simplePos x="0" y="0"/>
              <wp:positionH relativeFrom="column">
                <wp:posOffset>262890</wp:posOffset>
              </wp:positionH>
              <wp:positionV relativeFrom="paragraph">
                <wp:posOffset>-151765</wp:posOffset>
              </wp:positionV>
              <wp:extent cx="5489988" cy="507831"/>
              <wp:effectExtent l="0" t="0" r="0" b="0"/>
              <wp:wrapNone/>
              <wp:docPr id="25" name="Cuadro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89988" cy="507831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42D43" w:rsidRDefault="00042D43" w:rsidP="00042D4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Sistema Municipal para el Desarrollo Integral de la Familia de Calkiní.</w:t>
                          </w:r>
                        </w:p>
                        <w:p w:rsidR="00042D43" w:rsidRDefault="00042D43" w:rsidP="00042D4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Calle 20 s/n entre 3 y 5 col. Fátima C.P. 24900 tel. (996) 96 1 04 92 </w:t>
                          </w:r>
                          <w:proofErr w:type="spellStart"/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e-mail:</w:t>
                          </w:r>
                          <w:r w:rsidR="009A21D3"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dif@calkini.gob.mx</w:t>
                          </w:r>
                          <w:proofErr w:type="spellEnd"/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042D43" w:rsidRDefault="00042D43" w:rsidP="00042D4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Calkiní, Campeche, México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483C11B" id="_x0000_t202" coordsize="21600,21600" o:spt="202" path="m,l,21600r21600,l21600,xe">
              <v:stroke joinstyle="miter"/>
              <v:path gradientshapeok="t" o:connecttype="rect"/>
            </v:shapetype>
            <v:shape id="CuadroTexto 24" o:spid="_x0000_s1029" type="#_x0000_t202" style="position:absolute;margin-left:20.7pt;margin-top:-11.95pt;width:432.3pt;height:40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" filled="f" stroked="f">
              <v:textbox style="mso-fit-shape-to-text:t">
                <w:txbxContent>
                  <w:p w:rsidR="00042D43" w:rsidRDefault="00042D43" w:rsidP="00042D43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</w:rPr>
                      <w:t>Sistema Municipal para el Desarrollo Integral de la Familia de Calkiní.</w:t>
                    </w:r>
                  </w:p>
                  <w:p w:rsidR="00042D43" w:rsidRDefault="00042D43" w:rsidP="00042D43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="Calibri" w:cstheme="minorBidi"/>
                        <w:i/>
                        <w:iCs/>
                        <w:color w:val="000000" w:themeColor="text1"/>
                        <w:kern w:val="24"/>
                        <w:sz w:val="18"/>
                        <w:szCs w:val="18"/>
                      </w:rPr>
                    </w:pPr>
                    <w:r>
                      <w:rPr>
                        <w:rFonts w:asciiTheme="minorHAnsi" w:hAnsi="Calibri" w:cstheme="minorBidi"/>
                        <w:i/>
                        <w:iCs/>
                        <w:color w:val="000000" w:themeColor="text1"/>
                        <w:kern w:val="24"/>
                        <w:sz w:val="18"/>
                        <w:szCs w:val="18"/>
                      </w:rPr>
                      <w:t xml:space="preserve">Calle 20 s/n entre 3 y 5 col. Fátima C.P. 24900 tel. (996) 96 1 04 92 </w:t>
                    </w:r>
                    <w:proofErr w:type="spellStart"/>
                    <w:r>
                      <w:rPr>
                        <w:rFonts w:asciiTheme="minorHAnsi" w:hAnsi="Calibri" w:cstheme="minorBidi"/>
                        <w:i/>
                        <w:iCs/>
                        <w:color w:val="000000" w:themeColor="text1"/>
                        <w:kern w:val="24"/>
                        <w:sz w:val="18"/>
                        <w:szCs w:val="18"/>
                      </w:rPr>
                      <w:t>e-mail:</w:t>
                    </w:r>
                    <w:r w:rsidR="009A21D3">
                      <w:rPr>
                        <w:rFonts w:asciiTheme="minorHAnsi" w:hAnsi="Calibri" w:cstheme="minorBidi"/>
                        <w:i/>
                        <w:iCs/>
                        <w:color w:val="000000" w:themeColor="text1"/>
                        <w:kern w:val="24"/>
                        <w:sz w:val="18"/>
                        <w:szCs w:val="18"/>
                      </w:rPr>
                      <w:t>dif@calkini.gob.mx</w:t>
                    </w:r>
                    <w:proofErr w:type="spellEnd"/>
                    <w:r>
                      <w:rPr>
                        <w:rFonts w:asciiTheme="minorHAnsi" w:hAnsi="Calibri" w:cstheme="minorBidi"/>
                        <w:i/>
                        <w:iCs/>
                        <w:color w:val="000000" w:themeColor="text1"/>
                        <w:kern w:val="24"/>
                        <w:sz w:val="18"/>
                        <w:szCs w:val="18"/>
                      </w:rPr>
                      <w:t xml:space="preserve"> </w:t>
                    </w:r>
                  </w:p>
                  <w:p w:rsidR="00042D43" w:rsidRDefault="00042D43" w:rsidP="00042D43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0000" w:themeColor="text1"/>
                        <w:kern w:val="24"/>
                        <w:sz w:val="18"/>
                        <w:szCs w:val="18"/>
                      </w:rPr>
                      <w:t>Calkiní, Campeche, México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5DF6" w:rsidRDefault="00A35DF6" w:rsidP="00F56039">
      <w:pPr>
        <w:spacing w:after="0" w:line="240" w:lineRule="auto"/>
      </w:pPr>
      <w:r>
        <w:separator/>
      </w:r>
    </w:p>
  </w:footnote>
  <w:footnote w:type="continuationSeparator" w:id="0">
    <w:p w:rsidR="00A35DF6" w:rsidRDefault="00A35DF6" w:rsidP="00F56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6039" w:rsidRDefault="00316E7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5168" behindDoc="0" locked="0" layoutInCell="1" allowOverlap="1" wp14:anchorId="769BBFA2" wp14:editId="5013AE79">
          <wp:simplePos x="0" y="0"/>
          <wp:positionH relativeFrom="page">
            <wp:posOffset>5988685</wp:posOffset>
          </wp:positionH>
          <wp:positionV relativeFrom="paragraph">
            <wp:posOffset>-302895</wp:posOffset>
          </wp:positionV>
          <wp:extent cx="1602740" cy="1027430"/>
          <wp:effectExtent l="0" t="0" r="0" b="1270"/>
          <wp:wrapNone/>
          <wp:docPr id="5" name="Imagen 5" descr="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276" t="25177" r="37815" b="19204"/>
                  <a:stretch/>
                </pic:blipFill>
                <pic:spPr bwMode="auto">
                  <a:xfrm>
                    <a:off x="0" y="0"/>
                    <a:ext cx="1602740" cy="1027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3606165</wp:posOffset>
              </wp:positionH>
              <wp:positionV relativeFrom="paragraph">
                <wp:posOffset>-125730</wp:posOffset>
              </wp:positionV>
              <wp:extent cx="2924175" cy="1038225"/>
              <wp:effectExtent l="0" t="0" r="28575" b="28575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24175" cy="1038225"/>
                        <a:chOff x="0" y="0"/>
                        <a:chExt cx="2924175" cy="1038225"/>
                      </a:xfrm>
                    </wpg:grpSpPr>
                    <wps:wsp>
                      <wps:cNvPr id="4" name="Cuadro de texto 4"/>
                      <wps:cNvSpPr txBox="1"/>
                      <wps:spPr>
                        <a:xfrm>
                          <a:off x="0" y="0"/>
                          <a:ext cx="1306195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56039" w:rsidRPr="00142C3D" w:rsidRDefault="00F56039" w:rsidP="00F56039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142C3D">
                              <w:rPr>
                                <w:rFonts w:ascii="Arial Black" w:hAnsi="Arial Black"/>
                              </w:rPr>
                              <w:t>CALKINÍ</w:t>
                            </w:r>
                          </w:p>
                          <w:p w:rsidR="00F56039" w:rsidRPr="00142C3D" w:rsidRDefault="00F56039" w:rsidP="00F5603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42C3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H. AYUNTAMIENTO 2021-202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Cuadro de texto 2"/>
                      <wps:cNvSpPr txBox="1"/>
                      <wps:spPr>
                        <a:xfrm>
                          <a:off x="1562100" y="695325"/>
                          <a:ext cx="136207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56039" w:rsidRPr="00F56039" w:rsidRDefault="00F5603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5603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CERCANÍA Y TRABAJO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o 6" o:spid="_x0000_s1026" style="position:absolute;margin-left:283.95pt;margin-top:-9.9pt;width:230.25pt;height:81.75pt;z-index:251660288" coordsize="29241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7" type="#_x0000_t202" style="position:absolute;width:13061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" fillcolor="window" strokecolor="window" strokeweight=".5pt">
                <v:textbox>
                  <w:txbxContent>
                    <w:p w:rsidR="00F56039" w:rsidRPr="00142C3D" w:rsidRDefault="00F56039" w:rsidP="00F56039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142C3D">
                        <w:rPr>
                          <w:rFonts w:ascii="Arial Black" w:hAnsi="Arial Black"/>
                        </w:rPr>
                        <w:t>CALKINÍ</w:t>
                      </w:r>
                    </w:p>
                    <w:p w:rsidR="00F56039" w:rsidRPr="00142C3D" w:rsidRDefault="00F56039" w:rsidP="00F5603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42C3D">
                        <w:rPr>
                          <w:rFonts w:ascii="Arial" w:hAnsi="Arial" w:cs="Arial"/>
                          <w:sz w:val="18"/>
                          <w:szCs w:val="18"/>
                        </w:rPr>
                        <w:t>H. AYUNTAMIENTO 2021-202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  <v:shape id="Cuadro de texto 2" o:spid="_x0000_s1028" type="#_x0000_t202" style="position:absolute;left:15621;top:6953;width:1362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" fillcolor="white [3212]" strokecolor="white [3212]" strokeweight=".5pt">
                <v:textbox>
                  <w:txbxContent>
                    <w:p w:rsidR="00F56039" w:rsidRPr="00F56039" w:rsidRDefault="00F56039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F56039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CERCANÍA Y TRABAJO </w:t>
                      </w:r>
                    </w:p>
                  </w:txbxContent>
                </v:textbox>
              </v:shape>
            </v:group>
          </w:pict>
        </mc:Fallback>
      </mc:AlternateContent>
    </w:r>
    <w:r w:rsidR="00BE711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194548" wp14:editId="4A838F28">
              <wp:simplePos x="0" y="0"/>
              <wp:positionH relativeFrom="column">
                <wp:posOffset>4916805</wp:posOffset>
              </wp:positionH>
              <wp:positionV relativeFrom="paragraph">
                <wp:posOffset>-129540</wp:posOffset>
              </wp:positionV>
              <wp:extent cx="0" cy="854710"/>
              <wp:effectExtent l="0" t="0" r="19050" b="21590"/>
              <wp:wrapNone/>
              <wp:docPr id="3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5471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51087C" id="Conector recto 3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7.15pt,-10.2pt" to="387.15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" strokecolor="black [3200]" strokeweight="1.5pt">
              <v:stroke joinstyle="miter"/>
            </v:line>
          </w:pict>
        </mc:Fallback>
      </mc:AlternateContent>
    </w:r>
    <w:r w:rsidR="00BE7111">
      <w:rPr>
        <w:noProof/>
        <w:lang w:eastAsia="es-MX"/>
      </w:rPr>
      <w:drawing>
        <wp:anchor distT="0" distB="0" distL="114300" distR="114300" simplePos="0" relativeHeight="251657216" behindDoc="0" locked="0" layoutInCell="1" allowOverlap="1" wp14:anchorId="3417CD9F" wp14:editId="1038094F">
          <wp:simplePos x="0" y="0"/>
          <wp:positionH relativeFrom="margin">
            <wp:posOffset>2695575</wp:posOffset>
          </wp:positionH>
          <wp:positionV relativeFrom="paragraph">
            <wp:posOffset>-129796</wp:posOffset>
          </wp:positionV>
          <wp:extent cx="914400" cy="914400"/>
          <wp:effectExtent l="0" t="0" r="0" b="0"/>
          <wp:wrapNone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1354">
      <w:rPr>
        <w:noProof/>
        <w:lang w:eastAsia="es-MX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41" type="#_x0000_t75" style="position:absolute;margin-left:-6.5pt;margin-top:18.1pt;width:191.7pt;height:56.85pt;z-index:251672576;mso-position-horizontal-relative:text;mso-position-vertical-relative:text">
          <v:imagedata r:id="rId3" o:title="" croptop="26026f" cropbottom="26431f" cropleft="15888f" cropright="15482f"/>
        </v:shape>
        <o:OLEObject Type="Embed" ProgID="Acrobat.Document.DC" ShapeID="_x0000_s10241" DrawAspect="Content" ObjectID="_1719733976" r:id="rId4"/>
      </w:object>
    </w:r>
    <w:r w:rsidR="00042D43" w:rsidRPr="009B42BF"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50C9C62F" wp14:editId="67C4D289">
          <wp:simplePos x="0" y="0"/>
          <wp:positionH relativeFrom="margin">
            <wp:posOffset>271145</wp:posOffset>
          </wp:positionH>
          <wp:positionV relativeFrom="paragraph">
            <wp:posOffset>1851660</wp:posOffset>
          </wp:positionV>
          <wp:extent cx="5375169" cy="5490402"/>
          <wp:effectExtent l="0" t="0" r="0" b="0"/>
          <wp:wrapNone/>
          <wp:docPr id="22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0 Imagen"/>
                  <pic:cNvPicPr/>
                </pic:nvPicPr>
                <pic:blipFill rotWithShape="1">
                  <a:blip r:embed="rId5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390" b="6791"/>
                  <a:stretch/>
                </pic:blipFill>
                <pic:spPr bwMode="auto">
                  <a:xfrm>
                    <a:off x="0" y="0"/>
                    <a:ext cx="5375169" cy="54904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9504C4"/>
    <w:multiLevelType w:val="hybridMultilevel"/>
    <w:tmpl w:val="08A044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hyphenationZone w:val="425"/>
  <w:characterSpacingControl w:val="doNotCompress"/>
  <w:hdrShapeDefaults>
    <o:shapedefaults v:ext="edit" spidmax="10242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6039"/>
    <w:rsid w:val="00012EBC"/>
    <w:rsid w:val="00042D43"/>
    <w:rsid w:val="00076E17"/>
    <w:rsid w:val="000B50D2"/>
    <w:rsid w:val="000E06BD"/>
    <w:rsid w:val="000F1354"/>
    <w:rsid w:val="00114D23"/>
    <w:rsid w:val="001626A1"/>
    <w:rsid w:val="00165A00"/>
    <w:rsid w:val="00176497"/>
    <w:rsid w:val="00224336"/>
    <w:rsid w:val="00240307"/>
    <w:rsid w:val="0028295C"/>
    <w:rsid w:val="002D52D5"/>
    <w:rsid w:val="00316E7F"/>
    <w:rsid w:val="00482E79"/>
    <w:rsid w:val="004F19B8"/>
    <w:rsid w:val="00584334"/>
    <w:rsid w:val="00641849"/>
    <w:rsid w:val="00675516"/>
    <w:rsid w:val="006B078B"/>
    <w:rsid w:val="006C61E1"/>
    <w:rsid w:val="00715658"/>
    <w:rsid w:val="00870419"/>
    <w:rsid w:val="008D7089"/>
    <w:rsid w:val="008E08E1"/>
    <w:rsid w:val="009A21D3"/>
    <w:rsid w:val="009B20CC"/>
    <w:rsid w:val="00A27D72"/>
    <w:rsid w:val="00A35DF6"/>
    <w:rsid w:val="00B509F1"/>
    <w:rsid w:val="00BA0EDC"/>
    <w:rsid w:val="00BE7111"/>
    <w:rsid w:val="00BF0C72"/>
    <w:rsid w:val="00BF7EA0"/>
    <w:rsid w:val="00DA53E8"/>
    <w:rsid w:val="00DD774D"/>
    <w:rsid w:val="00E2733A"/>
    <w:rsid w:val="00F328F9"/>
    <w:rsid w:val="00F43FBE"/>
    <w:rsid w:val="00F56039"/>
    <w:rsid w:val="00F87767"/>
    <w:rsid w:val="00FC45EB"/>
    <w:rsid w:val="00FD4771"/>
    <w:rsid w:val="00FE0DB3"/>
    <w:rsid w:val="00FF1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  <w15:docId w15:val="{D72FCDDC-9590-4981-811C-EB0AC8098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60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6039"/>
  </w:style>
  <w:style w:type="paragraph" w:styleId="Piedepgina">
    <w:name w:val="footer"/>
    <w:basedOn w:val="Normal"/>
    <w:link w:val="PiedepginaCar"/>
    <w:uiPriority w:val="99"/>
    <w:unhideWhenUsed/>
    <w:rsid w:val="00F560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6039"/>
  </w:style>
  <w:style w:type="table" w:styleId="Tablaconcuadrcula">
    <w:name w:val="Table Grid"/>
    <w:basedOn w:val="Tablanormal"/>
    <w:uiPriority w:val="39"/>
    <w:rsid w:val="00F560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42D4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FF13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microsoft.com/office/2007/relationships/hdphoto" Target="media/hdphoto1.wdp"/><Relationship Id="rId5" Type="http://schemas.openxmlformats.org/officeDocument/2006/relationships/image" Target="media/image4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320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usuario 1</cp:lastModifiedBy>
  <cp:revision>22</cp:revision>
  <cp:lastPrinted>2021-11-08T18:52:00Z</cp:lastPrinted>
  <dcterms:created xsi:type="dcterms:W3CDTF">2021-10-02T19:47:00Z</dcterms:created>
  <dcterms:modified xsi:type="dcterms:W3CDTF">2022-07-19T16:06:00Z</dcterms:modified>
</cp:coreProperties>
</file>